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34009591"/>
        <w:docPartObj>
          <w:docPartGallery w:val="Cover Pages"/>
          <w:docPartUnique/>
        </w:docPartObj>
      </w:sdtPr>
      <w:sdtEndPr/>
      <w:sdtContent>
        <w:p w14:paraId="56AB05AE" w14:textId="77777777" w:rsidR="00AD5DEF" w:rsidRDefault="00AD5DEF">
          <w:r>
            <w:rPr>
              <w:noProof/>
            </w:rPr>
            <mc:AlternateContent>
              <mc:Choice Requires="wpg">
                <w:drawing>
                  <wp:anchor distT="0" distB="0" distL="114300" distR="114300" simplePos="0" relativeHeight="251658240" behindDoc="1" locked="0" layoutInCell="1" allowOverlap="1" wp14:anchorId="6E787B43" wp14:editId="42224C49">
                    <wp:simplePos x="0" y="0"/>
                    <wp:positionH relativeFrom="page">
                      <wp:align>center</wp:align>
                    </wp:positionH>
                    <wp:positionV relativeFrom="page">
                      <wp:align>center</wp:align>
                    </wp:positionV>
                    <wp:extent cx="6864824" cy="9123528"/>
                    <wp:effectExtent l="0" t="0" r="0" b="0"/>
                    <wp:wrapNone/>
                    <wp:docPr id="193" name="Group 105"/>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rgbClr val="00320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rgbClr val="00320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EA34D9" w14:textId="1F157798" w:rsidR="00AD5DEF" w:rsidRDefault="004E5C6E" w:rsidP="004E5C6E">
                                  <w:pPr>
                                    <w:pStyle w:val="NoSpacing"/>
                                    <w:spacing w:before="120"/>
                                    <w:jc w:val="center"/>
                                    <w:rPr>
                                      <w:color w:val="FFFFFF" w:themeColor="background1"/>
                                      <w:sz w:val="32"/>
                                      <w:szCs w:val="32"/>
                                    </w:rPr>
                                  </w:pPr>
                                  <w:r>
                                    <w:rPr>
                                      <w:color w:val="FFFFFF" w:themeColor="background1"/>
                                      <w:sz w:val="32"/>
                                      <w:szCs w:val="32"/>
                                    </w:rPr>
                                    <w:t xml:space="preserve">Version </w:t>
                                  </w:r>
                                  <w:r w:rsidR="00122932">
                                    <w:rPr>
                                      <w:color w:val="FFFFFF" w:themeColor="background1"/>
                                      <w:sz w:val="32"/>
                                      <w:szCs w:val="32"/>
                                    </w:rPr>
                                    <w:t>01.0</w:t>
                                  </w:r>
                                </w:p>
                                <w:p w14:paraId="76FA2260" w14:textId="50B89584" w:rsidR="004E5C6E" w:rsidRDefault="004E5C6E" w:rsidP="004E5C6E">
                                  <w:pPr>
                                    <w:pStyle w:val="NoSpacing"/>
                                    <w:spacing w:before="120"/>
                                    <w:jc w:val="center"/>
                                    <w:rPr>
                                      <w:color w:val="FFFFFF" w:themeColor="background1"/>
                                      <w:sz w:val="32"/>
                                      <w:szCs w:val="32"/>
                                    </w:rPr>
                                  </w:pPr>
                                  <w:r>
                                    <w:rPr>
                                      <w:color w:val="FFFFFF" w:themeColor="background1"/>
                                      <w:sz w:val="32"/>
                                      <w:szCs w:val="32"/>
                                    </w:rPr>
                                    <w:t>Author(s):</w:t>
                                  </w:r>
                                  <w:r w:rsidR="00122932">
                                    <w:rPr>
                                      <w:color w:val="FFFFFF" w:themeColor="background1"/>
                                      <w:sz w:val="32"/>
                                      <w:szCs w:val="32"/>
                                    </w:rPr>
                                    <w:t xml:space="preserve"> The Committee</w:t>
                                  </w:r>
                                </w:p>
                                <w:p w14:paraId="7505A9E5" w14:textId="77C34DEE" w:rsidR="004E5C6E" w:rsidRDefault="004E5C6E" w:rsidP="004E5C6E">
                                  <w:pPr>
                                    <w:pStyle w:val="NoSpacing"/>
                                    <w:spacing w:before="120"/>
                                    <w:jc w:val="center"/>
                                    <w:rPr>
                                      <w:color w:val="FFFFFF" w:themeColor="background1"/>
                                      <w:sz w:val="32"/>
                                      <w:szCs w:val="32"/>
                                    </w:rPr>
                                  </w:pPr>
                                  <w:r>
                                    <w:rPr>
                                      <w:color w:val="FFFFFF" w:themeColor="background1"/>
                                      <w:sz w:val="32"/>
                                      <w:szCs w:val="32"/>
                                    </w:rPr>
                                    <w:t>Creation Date:</w:t>
                                  </w:r>
                                  <w:r w:rsidR="00122932">
                                    <w:rPr>
                                      <w:color w:val="FFFFFF" w:themeColor="background1"/>
                                      <w:sz w:val="32"/>
                                      <w:szCs w:val="32"/>
                                    </w:rPr>
                                    <w:t xml:space="preserve"> </w:t>
                                  </w:r>
                                  <w:r w:rsidR="00DC3C0B">
                                    <w:rPr>
                                      <w:color w:val="FFFFFF" w:themeColor="background1"/>
                                      <w:sz w:val="32"/>
                                      <w:szCs w:val="32"/>
                                    </w:rPr>
                                    <w:t>04</w:t>
                                  </w:r>
                                  <w:r w:rsidR="00122932">
                                    <w:rPr>
                                      <w:color w:val="FFFFFF" w:themeColor="background1"/>
                                      <w:sz w:val="32"/>
                                      <w:szCs w:val="32"/>
                                    </w:rPr>
                                    <w:t>/</w:t>
                                  </w:r>
                                  <w:r w:rsidR="00DC3C0B">
                                    <w:rPr>
                                      <w:color w:val="FFFFFF" w:themeColor="background1"/>
                                      <w:sz w:val="32"/>
                                      <w:szCs w:val="32"/>
                                    </w:rPr>
                                    <w:t>02</w:t>
                                  </w:r>
                                  <w:r w:rsidR="00122932">
                                    <w:rPr>
                                      <w:color w:val="FFFFFF" w:themeColor="background1"/>
                                      <w:sz w:val="32"/>
                                      <w:szCs w:val="32"/>
                                    </w:rPr>
                                    <w:t>/202</w:t>
                                  </w:r>
                                  <w:r w:rsidR="00DC3C0B">
                                    <w:rPr>
                                      <w:color w:val="FFFFFF" w:themeColor="background1"/>
                                      <w:sz w:val="32"/>
                                      <w:szCs w:val="32"/>
                                    </w:rPr>
                                    <w:t>6</w:t>
                                  </w:r>
                                </w:p>
                                <w:p w14:paraId="75539B1E" w14:textId="77F3B9E7" w:rsidR="004E5C6E" w:rsidRDefault="004E5C6E" w:rsidP="004E5C6E">
                                  <w:pPr>
                                    <w:pStyle w:val="NoSpacing"/>
                                    <w:spacing w:before="120"/>
                                    <w:jc w:val="center"/>
                                    <w:rPr>
                                      <w:color w:val="FFFFFF" w:themeColor="background1"/>
                                      <w:sz w:val="32"/>
                                      <w:szCs w:val="32"/>
                                    </w:rPr>
                                  </w:pPr>
                                  <w:r>
                                    <w:rPr>
                                      <w:color w:val="FFFFFF" w:themeColor="background1"/>
                                      <w:sz w:val="32"/>
                                      <w:szCs w:val="32"/>
                                    </w:rPr>
                                    <w:t>Next Review Date:</w:t>
                                  </w:r>
                                  <w:r w:rsidR="00122932">
                                    <w:rPr>
                                      <w:color w:val="FFFFFF" w:themeColor="background1"/>
                                      <w:sz w:val="32"/>
                                      <w:szCs w:val="32"/>
                                    </w:rPr>
                                    <w:t xml:space="preserve"> N/A</w:t>
                                  </w:r>
                                </w:p>
                                <w:p w14:paraId="2372C184" w14:textId="77777777" w:rsidR="004E5C6E" w:rsidRPr="004E5C6E" w:rsidRDefault="004E5C6E" w:rsidP="004E5C6E">
                                  <w:pPr>
                                    <w:pStyle w:val="NoSpacing"/>
                                    <w:spacing w:before="120"/>
                                    <w:jc w:val="center"/>
                                    <w:rPr>
                                      <w:color w:val="FFFFFF" w:themeColor="background1"/>
                                      <w:sz w:val="32"/>
                                      <w:szCs w:val="32"/>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795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54F387" w14:textId="77777777" w:rsidR="00AD5DEF" w:rsidRDefault="004E5C6E">
                                  <w:pPr>
                                    <w:pStyle w:val="NoSpacing"/>
                                    <w:jc w:val="center"/>
                                    <w:rPr>
                                      <w:rFonts w:asciiTheme="majorHAnsi" w:eastAsiaTheme="majorEastAsia" w:hAnsiTheme="majorHAnsi" w:cstheme="majorBidi"/>
                                      <w:caps/>
                                      <w:color w:val="00320C"/>
                                      <w:sz w:val="72"/>
                                      <w:szCs w:val="72"/>
                                      <w:lang w:val="en-GB"/>
                                    </w:rPr>
                                  </w:pPr>
                                  <w:r>
                                    <w:rPr>
                                      <w:rFonts w:asciiTheme="majorHAnsi" w:eastAsiaTheme="majorEastAsia" w:hAnsiTheme="majorHAnsi" w:cstheme="majorBidi"/>
                                      <w:caps/>
                                      <w:color w:val="00320C"/>
                                      <w:sz w:val="72"/>
                                      <w:szCs w:val="72"/>
                                      <w:lang w:val="en-GB"/>
                                    </w:rPr>
                                    <w:t>Surrey Goalball Club</w:t>
                                  </w:r>
                                </w:p>
                                <w:p w14:paraId="140F59F0" w14:textId="38570EA7" w:rsidR="004E5C6E" w:rsidRPr="004E5C6E" w:rsidRDefault="00AC6BF9">
                                  <w:pPr>
                                    <w:pStyle w:val="NoSpacing"/>
                                    <w:jc w:val="center"/>
                                    <w:rPr>
                                      <w:rFonts w:asciiTheme="majorHAnsi" w:eastAsiaTheme="majorEastAsia" w:hAnsiTheme="majorHAnsi" w:cstheme="majorBidi"/>
                                      <w:caps/>
                                      <w:color w:val="00320C"/>
                                      <w:sz w:val="72"/>
                                      <w:szCs w:val="72"/>
                                      <w:lang w:val="en-GB"/>
                                    </w:rPr>
                                  </w:pPr>
                                  <w:r>
                                    <w:rPr>
                                      <w:rFonts w:asciiTheme="majorHAnsi" w:eastAsiaTheme="majorEastAsia" w:hAnsiTheme="majorHAnsi" w:cstheme="majorBidi"/>
                                      <w:caps/>
                                      <w:color w:val="00320C"/>
                                      <w:sz w:val="72"/>
                                      <w:szCs w:val="72"/>
                                      <w:lang w:val="en-GB"/>
                                    </w:rPr>
                                    <w:t>People</w:t>
                                  </w:r>
                                  <w:r w:rsidR="003A562F">
                                    <w:rPr>
                                      <w:rFonts w:asciiTheme="majorHAnsi" w:eastAsiaTheme="majorEastAsia" w:hAnsiTheme="majorHAnsi" w:cstheme="majorBidi"/>
                                      <w:caps/>
                                      <w:color w:val="00320C"/>
                                      <w:sz w:val="72"/>
                                      <w:szCs w:val="72"/>
                                      <w:lang w:val="en-GB"/>
                                    </w:rPr>
                                    <w:t xml:space="preserve"> </w:t>
                                  </w:r>
                                  <w:r>
                                    <w:rPr>
                                      <w:rFonts w:asciiTheme="majorHAnsi" w:eastAsiaTheme="majorEastAsia" w:hAnsiTheme="majorHAnsi" w:cstheme="majorBidi"/>
                                      <w:caps/>
                                      <w:color w:val="00320C"/>
                                      <w:sz w:val="72"/>
                                      <w:szCs w:val="72"/>
                                      <w:lang w:val="en-GB"/>
                                    </w:rPr>
                                    <w:t>Coordinator</w:t>
                                  </w:r>
                                  <w:r w:rsidR="003A562F">
                                    <w:rPr>
                                      <w:rFonts w:asciiTheme="majorHAnsi" w:eastAsiaTheme="majorEastAsia" w:hAnsiTheme="majorHAnsi" w:cstheme="majorBidi"/>
                                      <w:caps/>
                                      <w:color w:val="00320C"/>
                                      <w:sz w:val="72"/>
                                      <w:szCs w:val="72"/>
                                      <w:lang w:val="en-GB"/>
                                    </w:rPr>
                                    <w:t xml:space="preserve"> </w:t>
                                  </w:r>
                                  <w:r w:rsidR="00122932">
                                    <w:rPr>
                                      <w:rFonts w:asciiTheme="majorHAnsi" w:eastAsiaTheme="majorEastAsia" w:hAnsiTheme="majorHAnsi" w:cstheme="majorBidi"/>
                                      <w:caps/>
                                      <w:color w:val="00320C"/>
                                      <w:sz w:val="72"/>
                                      <w:szCs w:val="72"/>
                                      <w:lang w:val="en-GB"/>
                                    </w:rPr>
                                    <w:t>role description</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6E787B43" id="Group 105" o:spid="_x0000_s1026" style="position:absolute;margin-left:0;margin-top:0;width:540.55pt;height:718.4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">
                    <v:rect id="Rectangle 194" o:spid="_x0000_s1027" style="position:absolute;width:68580;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" fillcolor="#00320c" stroked="f" strokeweight="1pt"/>
                    <v:rect id="Rectangle 195" o:spid="_x0000_s1028" style="position:absolute;top:40943;width:68580;height:5029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" fillcolor="#00320c" stroked="f" strokeweight="1pt">
                      <v:textbox inset="36pt,57.6pt,36pt,36pt">
                        <w:txbxContent>
                          <w:p w14:paraId="1FEA34D9" w14:textId="1F157798" w:rsidR="00AD5DEF" w:rsidRDefault="004E5C6E" w:rsidP="004E5C6E">
                            <w:pPr>
                              <w:pStyle w:val="NoSpacing"/>
                              <w:spacing w:before="120"/>
                              <w:jc w:val="center"/>
                              <w:rPr>
                                <w:color w:val="FFFFFF" w:themeColor="background1"/>
                                <w:sz w:val="32"/>
                                <w:szCs w:val="32"/>
                              </w:rPr>
                            </w:pPr>
                            <w:r>
                              <w:rPr>
                                <w:color w:val="FFFFFF" w:themeColor="background1"/>
                                <w:sz w:val="32"/>
                                <w:szCs w:val="32"/>
                              </w:rPr>
                              <w:t xml:space="preserve">Version </w:t>
                            </w:r>
                            <w:r w:rsidR="00122932">
                              <w:rPr>
                                <w:color w:val="FFFFFF" w:themeColor="background1"/>
                                <w:sz w:val="32"/>
                                <w:szCs w:val="32"/>
                              </w:rPr>
                              <w:t>01.0</w:t>
                            </w:r>
                          </w:p>
                          <w:p w14:paraId="76FA2260" w14:textId="50B89584" w:rsidR="004E5C6E" w:rsidRDefault="004E5C6E" w:rsidP="004E5C6E">
                            <w:pPr>
                              <w:pStyle w:val="NoSpacing"/>
                              <w:spacing w:before="120"/>
                              <w:jc w:val="center"/>
                              <w:rPr>
                                <w:color w:val="FFFFFF" w:themeColor="background1"/>
                                <w:sz w:val="32"/>
                                <w:szCs w:val="32"/>
                              </w:rPr>
                            </w:pPr>
                            <w:r>
                              <w:rPr>
                                <w:color w:val="FFFFFF" w:themeColor="background1"/>
                                <w:sz w:val="32"/>
                                <w:szCs w:val="32"/>
                              </w:rPr>
                              <w:t>Author(s):</w:t>
                            </w:r>
                            <w:r w:rsidR="00122932">
                              <w:rPr>
                                <w:color w:val="FFFFFF" w:themeColor="background1"/>
                                <w:sz w:val="32"/>
                                <w:szCs w:val="32"/>
                              </w:rPr>
                              <w:t xml:space="preserve"> The Committee</w:t>
                            </w:r>
                          </w:p>
                          <w:p w14:paraId="7505A9E5" w14:textId="77C34DEE" w:rsidR="004E5C6E" w:rsidRDefault="004E5C6E" w:rsidP="004E5C6E">
                            <w:pPr>
                              <w:pStyle w:val="NoSpacing"/>
                              <w:spacing w:before="120"/>
                              <w:jc w:val="center"/>
                              <w:rPr>
                                <w:color w:val="FFFFFF" w:themeColor="background1"/>
                                <w:sz w:val="32"/>
                                <w:szCs w:val="32"/>
                              </w:rPr>
                            </w:pPr>
                            <w:r>
                              <w:rPr>
                                <w:color w:val="FFFFFF" w:themeColor="background1"/>
                                <w:sz w:val="32"/>
                                <w:szCs w:val="32"/>
                              </w:rPr>
                              <w:t>Creation Date:</w:t>
                            </w:r>
                            <w:r w:rsidR="00122932">
                              <w:rPr>
                                <w:color w:val="FFFFFF" w:themeColor="background1"/>
                                <w:sz w:val="32"/>
                                <w:szCs w:val="32"/>
                              </w:rPr>
                              <w:t xml:space="preserve"> </w:t>
                            </w:r>
                            <w:r w:rsidR="00DC3C0B">
                              <w:rPr>
                                <w:color w:val="FFFFFF" w:themeColor="background1"/>
                                <w:sz w:val="32"/>
                                <w:szCs w:val="32"/>
                              </w:rPr>
                              <w:t>04</w:t>
                            </w:r>
                            <w:r w:rsidR="00122932">
                              <w:rPr>
                                <w:color w:val="FFFFFF" w:themeColor="background1"/>
                                <w:sz w:val="32"/>
                                <w:szCs w:val="32"/>
                              </w:rPr>
                              <w:t>/</w:t>
                            </w:r>
                            <w:r w:rsidR="00DC3C0B">
                              <w:rPr>
                                <w:color w:val="FFFFFF" w:themeColor="background1"/>
                                <w:sz w:val="32"/>
                                <w:szCs w:val="32"/>
                              </w:rPr>
                              <w:t>02</w:t>
                            </w:r>
                            <w:r w:rsidR="00122932">
                              <w:rPr>
                                <w:color w:val="FFFFFF" w:themeColor="background1"/>
                                <w:sz w:val="32"/>
                                <w:szCs w:val="32"/>
                              </w:rPr>
                              <w:t>/202</w:t>
                            </w:r>
                            <w:r w:rsidR="00DC3C0B">
                              <w:rPr>
                                <w:color w:val="FFFFFF" w:themeColor="background1"/>
                                <w:sz w:val="32"/>
                                <w:szCs w:val="32"/>
                              </w:rPr>
                              <w:t>6</w:t>
                            </w:r>
                          </w:p>
                          <w:p w14:paraId="75539B1E" w14:textId="77F3B9E7" w:rsidR="004E5C6E" w:rsidRDefault="004E5C6E" w:rsidP="004E5C6E">
                            <w:pPr>
                              <w:pStyle w:val="NoSpacing"/>
                              <w:spacing w:before="120"/>
                              <w:jc w:val="center"/>
                              <w:rPr>
                                <w:color w:val="FFFFFF" w:themeColor="background1"/>
                                <w:sz w:val="32"/>
                                <w:szCs w:val="32"/>
                              </w:rPr>
                            </w:pPr>
                            <w:r>
                              <w:rPr>
                                <w:color w:val="FFFFFF" w:themeColor="background1"/>
                                <w:sz w:val="32"/>
                                <w:szCs w:val="32"/>
                              </w:rPr>
                              <w:t>Next Review Date:</w:t>
                            </w:r>
                            <w:r w:rsidR="00122932">
                              <w:rPr>
                                <w:color w:val="FFFFFF" w:themeColor="background1"/>
                                <w:sz w:val="32"/>
                                <w:szCs w:val="32"/>
                              </w:rPr>
                              <w:t xml:space="preserve"> N/A</w:t>
                            </w:r>
                          </w:p>
                          <w:p w14:paraId="2372C184" w14:textId="77777777" w:rsidR="004E5C6E" w:rsidRPr="004E5C6E" w:rsidRDefault="004E5C6E" w:rsidP="004E5C6E">
                            <w:pPr>
                              <w:pStyle w:val="NoSpacing"/>
                              <w:spacing w:before="120"/>
                              <w:jc w:val="center"/>
                              <w:rPr>
                                <w:color w:val="FFFFFF" w:themeColor="background1"/>
                                <w:sz w:val="32"/>
                                <w:szCs w:val="32"/>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79;width:68580;height:272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" fillcolor="white [3212]" stroked="f" strokeweight=".5pt">
                      <v:textbox inset="36pt,7.2pt,36pt,7.2pt">
                        <w:txbxContent>
                          <w:p w14:paraId="5654F387" w14:textId="77777777" w:rsidR="00AD5DEF" w:rsidRDefault="004E5C6E">
                            <w:pPr>
                              <w:pStyle w:val="NoSpacing"/>
                              <w:jc w:val="center"/>
                              <w:rPr>
                                <w:rFonts w:asciiTheme="majorHAnsi" w:eastAsiaTheme="majorEastAsia" w:hAnsiTheme="majorHAnsi" w:cstheme="majorBidi"/>
                                <w:caps/>
                                <w:color w:val="00320C"/>
                                <w:sz w:val="72"/>
                                <w:szCs w:val="72"/>
                                <w:lang w:val="en-GB"/>
                              </w:rPr>
                            </w:pPr>
                            <w:r>
                              <w:rPr>
                                <w:rFonts w:asciiTheme="majorHAnsi" w:eastAsiaTheme="majorEastAsia" w:hAnsiTheme="majorHAnsi" w:cstheme="majorBidi"/>
                                <w:caps/>
                                <w:color w:val="00320C"/>
                                <w:sz w:val="72"/>
                                <w:szCs w:val="72"/>
                                <w:lang w:val="en-GB"/>
                              </w:rPr>
                              <w:t>Surrey Goalball Club</w:t>
                            </w:r>
                          </w:p>
                          <w:p w14:paraId="140F59F0" w14:textId="38570EA7" w:rsidR="004E5C6E" w:rsidRPr="004E5C6E" w:rsidRDefault="00AC6BF9">
                            <w:pPr>
                              <w:pStyle w:val="NoSpacing"/>
                              <w:jc w:val="center"/>
                              <w:rPr>
                                <w:rFonts w:asciiTheme="majorHAnsi" w:eastAsiaTheme="majorEastAsia" w:hAnsiTheme="majorHAnsi" w:cstheme="majorBidi"/>
                                <w:caps/>
                                <w:color w:val="00320C"/>
                                <w:sz w:val="72"/>
                                <w:szCs w:val="72"/>
                                <w:lang w:val="en-GB"/>
                              </w:rPr>
                            </w:pPr>
                            <w:r>
                              <w:rPr>
                                <w:rFonts w:asciiTheme="majorHAnsi" w:eastAsiaTheme="majorEastAsia" w:hAnsiTheme="majorHAnsi" w:cstheme="majorBidi"/>
                                <w:caps/>
                                <w:color w:val="00320C"/>
                                <w:sz w:val="72"/>
                                <w:szCs w:val="72"/>
                                <w:lang w:val="en-GB"/>
                              </w:rPr>
                              <w:t>People</w:t>
                            </w:r>
                            <w:r w:rsidR="003A562F">
                              <w:rPr>
                                <w:rFonts w:asciiTheme="majorHAnsi" w:eastAsiaTheme="majorEastAsia" w:hAnsiTheme="majorHAnsi" w:cstheme="majorBidi"/>
                                <w:caps/>
                                <w:color w:val="00320C"/>
                                <w:sz w:val="72"/>
                                <w:szCs w:val="72"/>
                                <w:lang w:val="en-GB"/>
                              </w:rPr>
                              <w:t xml:space="preserve"> </w:t>
                            </w:r>
                            <w:r>
                              <w:rPr>
                                <w:rFonts w:asciiTheme="majorHAnsi" w:eastAsiaTheme="majorEastAsia" w:hAnsiTheme="majorHAnsi" w:cstheme="majorBidi"/>
                                <w:caps/>
                                <w:color w:val="00320C"/>
                                <w:sz w:val="72"/>
                                <w:szCs w:val="72"/>
                                <w:lang w:val="en-GB"/>
                              </w:rPr>
                              <w:t>Coordinator</w:t>
                            </w:r>
                            <w:r w:rsidR="003A562F">
                              <w:rPr>
                                <w:rFonts w:asciiTheme="majorHAnsi" w:eastAsiaTheme="majorEastAsia" w:hAnsiTheme="majorHAnsi" w:cstheme="majorBidi"/>
                                <w:caps/>
                                <w:color w:val="00320C"/>
                                <w:sz w:val="72"/>
                                <w:szCs w:val="72"/>
                                <w:lang w:val="en-GB"/>
                              </w:rPr>
                              <w:t xml:space="preserve"> </w:t>
                            </w:r>
                            <w:r w:rsidR="00122932">
                              <w:rPr>
                                <w:rFonts w:asciiTheme="majorHAnsi" w:eastAsiaTheme="majorEastAsia" w:hAnsiTheme="majorHAnsi" w:cstheme="majorBidi"/>
                                <w:caps/>
                                <w:color w:val="00320C"/>
                                <w:sz w:val="72"/>
                                <w:szCs w:val="72"/>
                                <w:lang w:val="en-GB"/>
                              </w:rPr>
                              <w:t>role description</w:t>
                            </w:r>
                          </w:p>
                        </w:txbxContent>
                      </v:textbox>
                    </v:shape>
                    <w10:wrap anchorx="page" anchory="page"/>
                  </v:group>
                </w:pict>
              </mc:Fallback>
            </mc:AlternateContent>
          </w:r>
        </w:p>
        <w:p w14:paraId="7A05B92D" w14:textId="77777777" w:rsidR="00AD5DEF" w:rsidRDefault="00AD5DEF">
          <w:r>
            <w:br w:type="page"/>
          </w:r>
        </w:p>
      </w:sdtContent>
    </w:sdt>
    <w:p w14:paraId="5B74ADBB" w14:textId="3916A96A" w:rsidR="002E23B6" w:rsidRDefault="00962C75" w:rsidP="002E23B6">
      <w:pPr>
        <w:pStyle w:val="Heading1"/>
      </w:pPr>
      <w:r>
        <w:lastRenderedPageBreak/>
        <w:t>Overview</w:t>
      </w:r>
    </w:p>
    <w:p w14:paraId="15DBBC57" w14:textId="02E66ECD" w:rsidR="00D46E6D" w:rsidRDefault="003A7D55" w:rsidP="00D46E6D">
      <w:r w:rsidRPr="003A7D55">
        <w:t>The People Coordinator is responsible for helping Surrey Goalball Club recruit, welcome, and support both members and volunteers. This role combines membership coordination and volunteer coordination, making sure people have a smooth experience from first enquiry through to becoming confident, active participants in the club. The People Coordinator helps maintain accurate records, supports safe and inclusive onboarding, coordinates basic volunteer cover for sessions and events, and acts as a friendly point of contact for day-to-day people-related queries, escalating welfare or safeguarding concerns to the Welfare Officer where appropriate.</w:t>
      </w:r>
    </w:p>
    <w:p w14:paraId="1ABA975D" w14:textId="77777777" w:rsidR="00D46E6D" w:rsidRDefault="00D46E6D" w:rsidP="00D46E6D"/>
    <w:p w14:paraId="45025072" w14:textId="2D9891A1" w:rsidR="00691243" w:rsidRDefault="00691243" w:rsidP="00D46E6D">
      <w:r>
        <w:rPr>
          <w:rStyle w:val="s1"/>
        </w:rPr>
        <w:t xml:space="preserve">As with all roles at SGC, this description is intended to be a guide for deciding upon a volunteer’s role and responsibilities. Adjustments can and should be made to fit the role to each unique circumstance. </w:t>
      </w:r>
    </w:p>
    <w:p w14:paraId="74263D88" w14:textId="16D23EA9" w:rsidR="00A84585" w:rsidRDefault="00AB27BD" w:rsidP="00AB27BD">
      <w:pPr>
        <w:pStyle w:val="Heading1"/>
      </w:pPr>
      <w:r>
        <w:t>Key Information</w:t>
      </w:r>
    </w:p>
    <w:tbl>
      <w:tblPr>
        <w:tblStyle w:val="TableGrid"/>
        <w:tblW w:w="0" w:type="auto"/>
        <w:tblLook w:val="04A0" w:firstRow="1" w:lastRow="0" w:firstColumn="1" w:lastColumn="0" w:noHBand="0" w:noVBand="1"/>
      </w:tblPr>
      <w:tblGrid>
        <w:gridCol w:w="4508"/>
        <w:gridCol w:w="4508"/>
      </w:tblGrid>
      <w:tr w:rsidR="00654457" w14:paraId="15E96A37" w14:textId="77777777" w:rsidTr="00654457">
        <w:tc>
          <w:tcPr>
            <w:tcW w:w="4508" w:type="dxa"/>
          </w:tcPr>
          <w:p w14:paraId="2C314083" w14:textId="51B92022" w:rsidR="00654457" w:rsidRDefault="00654457" w:rsidP="00AB27BD">
            <w:r>
              <w:t>Title</w:t>
            </w:r>
          </w:p>
        </w:tc>
        <w:tc>
          <w:tcPr>
            <w:tcW w:w="4508" w:type="dxa"/>
          </w:tcPr>
          <w:p w14:paraId="7884B38F" w14:textId="07893F5B" w:rsidR="00654457" w:rsidRDefault="00B33CF8" w:rsidP="00AB27BD">
            <w:r>
              <w:t>People Coordinator</w:t>
            </w:r>
          </w:p>
        </w:tc>
      </w:tr>
      <w:tr w:rsidR="00654457" w14:paraId="1728A9A7" w14:textId="77777777" w:rsidTr="00654457">
        <w:tc>
          <w:tcPr>
            <w:tcW w:w="4508" w:type="dxa"/>
          </w:tcPr>
          <w:p w14:paraId="369C7DCC" w14:textId="4A5803A5" w:rsidR="00654457" w:rsidRDefault="004E53F7" w:rsidP="00AB27BD">
            <w:r>
              <w:t>Team</w:t>
            </w:r>
          </w:p>
        </w:tc>
        <w:tc>
          <w:tcPr>
            <w:tcW w:w="4508" w:type="dxa"/>
          </w:tcPr>
          <w:p w14:paraId="2C92CF55" w14:textId="18D6E3CF" w:rsidR="00654457" w:rsidRDefault="00B33CF8" w:rsidP="00AB27BD">
            <w:r>
              <w:t>People</w:t>
            </w:r>
          </w:p>
        </w:tc>
      </w:tr>
      <w:tr w:rsidR="00654457" w14:paraId="06A2D56A" w14:textId="77777777" w:rsidTr="00654457">
        <w:tc>
          <w:tcPr>
            <w:tcW w:w="4508" w:type="dxa"/>
          </w:tcPr>
          <w:p w14:paraId="0E0120DF" w14:textId="01013BD3" w:rsidR="00654457" w:rsidRDefault="00100710" w:rsidP="00AB27BD">
            <w:r>
              <w:t>DBS Requirement</w:t>
            </w:r>
          </w:p>
        </w:tc>
        <w:tc>
          <w:tcPr>
            <w:tcW w:w="4508" w:type="dxa"/>
          </w:tcPr>
          <w:p w14:paraId="5C56BD23" w14:textId="774F99D3" w:rsidR="00654457" w:rsidRDefault="00CB7E3D" w:rsidP="00AB27BD">
            <w:r>
              <w:t>Enhanced DBS may be requested</w:t>
            </w:r>
          </w:p>
        </w:tc>
      </w:tr>
      <w:tr w:rsidR="00654457" w14:paraId="2E3C380C" w14:textId="77777777" w:rsidTr="00654457">
        <w:tc>
          <w:tcPr>
            <w:tcW w:w="4508" w:type="dxa"/>
          </w:tcPr>
          <w:p w14:paraId="2C53666A" w14:textId="6FF53D1B" w:rsidR="00654457" w:rsidRDefault="00470959" w:rsidP="00AB27BD">
            <w:r>
              <w:t>Location:</w:t>
            </w:r>
          </w:p>
        </w:tc>
        <w:tc>
          <w:tcPr>
            <w:tcW w:w="4508" w:type="dxa"/>
          </w:tcPr>
          <w:p w14:paraId="168CAFAD" w14:textId="1B82688E" w:rsidR="00654457" w:rsidRDefault="006F71F1" w:rsidP="00AB27BD">
            <w:r>
              <w:t>Hybrid</w:t>
            </w:r>
          </w:p>
        </w:tc>
      </w:tr>
    </w:tbl>
    <w:p w14:paraId="14CDDD4F" w14:textId="77CC61D3" w:rsidR="00D958EF" w:rsidRDefault="008C4DBB" w:rsidP="00D958EF">
      <w:pPr>
        <w:pStyle w:val="Heading1"/>
      </w:pPr>
      <w:bookmarkStart w:id="0" w:name="OLE_LINK1"/>
      <w:r>
        <w:t>Main</w:t>
      </w:r>
      <w:r w:rsidR="00D958EF">
        <w:t xml:space="preserve"> Duties</w:t>
      </w:r>
    </w:p>
    <w:p w14:paraId="40C86D6E" w14:textId="656AE5D8" w:rsidR="008C4DBB" w:rsidRPr="008C4DBB" w:rsidRDefault="00012F00" w:rsidP="008C4DBB">
      <w:r>
        <w:t xml:space="preserve">The </w:t>
      </w:r>
      <w:r w:rsidR="0040123D">
        <w:t>People Coordinator</w:t>
      </w:r>
      <w:r>
        <w:t xml:space="preserve"> will:</w:t>
      </w:r>
    </w:p>
    <w:p w14:paraId="2B3ADCBB" w14:textId="77777777" w:rsidR="00C63399" w:rsidRDefault="00C63399" w:rsidP="00C63399">
      <w:pPr>
        <w:pStyle w:val="ListParagraph"/>
        <w:numPr>
          <w:ilvl w:val="0"/>
          <w:numId w:val="1"/>
        </w:numPr>
        <w:outlineLvl w:val="2"/>
      </w:pPr>
      <w:r>
        <w:t>support recruitment of volunteers (including advertising roles, responding to interest, and arranging informal chats/introductions);</w:t>
      </w:r>
    </w:p>
    <w:p w14:paraId="0C32B1A0" w14:textId="77777777" w:rsidR="00C63399" w:rsidRDefault="00C63399" w:rsidP="00C63399">
      <w:pPr>
        <w:pStyle w:val="ListParagraph"/>
        <w:numPr>
          <w:ilvl w:val="0"/>
          <w:numId w:val="1"/>
        </w:numPr>
        <w:outlineLvl w:val="2"/>
      </w:pPr>
      <w:r>
        <w:t>coordinate volunteer onboarding (including collecting key info, supporting induction, and signposting required training such as Safeguarding);</w:t>
      </w:r>
    </w:p>
    <w:p w14:paraId="0FD509BD" w14:textId="77777777" w:rsidR="00C63399" w:rsidRDefault="00C63399" w:rsidP="00C63399">
      <w:pPr>
        <w:pStyle w:val="ListParagraph"/>
        <w:numPr>
          <w:ilvl w:val="0"/>
          <w:numId w:val="1"/>
        </w:numPr>
        <w:outlineLvl w:val="2"/>
      </w:pPr>
      <w:r>
        <w:t>work with the Welfare Officer to support safer recruitment processes, including helping to track DBS status and role suitability (without holding unnecessary sensitive information);</w:t>
      </w:r>
    </w:p>
    <w:p w14:paraId="7AE35D7D" w14:textId="77777777" w:rsidR="00C63399" w:rsidRDefault="00C63399" w:rsidP="00C63399">
      <w:pPr>
        <w:pStyle w:val="ListParagraph"/>
        <w:numPr>
          <w:ilvl w:val="0"/>
          <w:numId w:val="1"/>
        </w:numPr>
        <w:outlineLvl w:val="2"/>
      </w:pPr>
      <w:r>
        <w:t>maintain and update membership and volunteer registers, ensuring details are accurate, secure, and only shared on a need-to-know basis;</w:t>
      </w:r>
    </w:p>
    <w:p w14:paraId="7F868FB3" w14:textId="77777777" w:rsidR="00C63399" w:rsidRDefault="00C63399" w:rsidP="00C63399">
      <w:pPr>
        <w:pStyle w:val="ListParagraph"/>
        <w:numPr>
          <w:ilvl w:val="0"/>
          <w:numId w:val="1"/>
        </w:numPr>
        <w:outlineLvl w:val="2"/>
      </w:pPr>
      <w:r>
        <w:t>act as a first point of contact for membership and volunteering queries, and signpost to the right person (e.g. Coaches, Welfare Officer, Secretary) when needed;</w:t>
      </w:r>
    </w:p>
    <w:p w14:paraId="6843B9A4" w14:textId="77777777" w:rsidR="00C63399" w:rsidRDefault="00C63399" w:rsidP="00C63399">
      <w:pPr>
        <w:pStyle w:val="ListParagraph"/>
        <w:numPr>
          <w:ilvl w:val="0"/>
          <w:numId w:val="1"/>
        </w:numPr>
        <w:outlineLvl w:val="2"/>
      </w:pPr>
      <w:r>
        <w:t>support new members from enquiry to first session (e.g. welcome messages, what-to-expect info, access requirements, and any reasonable adjustments planning);</w:t>
      </w:r>
    </w:p>
    <w:p w14:paraId="0935ACE9" w14:textId="77777777" w:rsidR="00C63399" w:rsidRDefault="00C63399" w:rsidP="00C63399">
      <w:pPr>
        <w:pStyle w:val="ListParagraph"/>
        <w:numPr>
          <w:ilvl w:val="0"/>
          <w:numId w:val="1"/>
        </w:numPr>
        <w:outlineLvl w:val="2"/>
      </w:pPr>
      <w:r>
        <w:t>help coordinate basic volunteer cover for sessions and events (e.g. who can help set up, guide, support registration), in line with the session plan agreed by the coaching team;</w:t>
      </w:r>
    </w:p>
    <w:p w14:paraId="6B37226F" w14:textId="77777777" w:rsidR="00C63399" w:rsidRDefault="00C63399" w:rsidP="00C63399">
      <w:pPr>
        <w:pStyle w:val="ListParagraph"/>
        <w:numPr>
          <w:ilvl w:val="0"/>
          <w:numId w:val="1"/>
        </w:numPr>
        <w:outlineLvl w:val="2"/>
      </w:pPr>
      <w:r>
        <w:lastRenderedPageBreak/>
        <w:t>support volunteer retention and wellbeing by keeping in touch, checking availability, and helping volunteers feel included and valued;</w:t>
      </w:r>
    </w:p>
    <w:p w14:paraId="3D30FA94" w14:textId="77777777" w:rsidR="00C63399" w:rsidRDefault="00C63399" w:rsidP="00C63399">
      <w:pPr>
        <w:pStyle w:val="ListParagraph"/>
        <w:numPr>
          <w:ilvl w:val="0"/>
          <w:numId w:val="1"/>
        </w:numPr>
        <w:outlineLvl w:val="2"/>
      </w:pPr>
      <w:r>
        <w:t>help the Committee understand people capacity (e.g. where gaps exist, which roles are high priority, and what support volunteers need);</w:t>
      </w:r>
    </w:p>
    <w:p w14:paraId="1B09DC28" w14:textId="77777777" w:rsidR="00C63399" w:rsidRDefault="00C63399" w:rsidP="00C63399">
      <w:pPr>
        <w:pStyle w:val="ListParagraph"/>
        <w:numPr>
          <w:ilvl w:val="0"/>
          <w:numId w:val="1"/>
        </w:numPr>
        <w:outlineLvl w:val="2"/>
      </w:pPr>
      <w:r>
        <w:t>support the club to embed Equality, Diversity and Inclusion in people processes (including accessible comms, inclusive welcome, and fair role allocation), and;</w:t>
      </w:r>
    </w:p>
    <w:p w14:paraId="457EBCF5" w14:textId="644F9C95" w:rsidR="00C14E1B" w:rsidRDefault="00C63399" w:rsidP="00C63399">
      <w:pPr>
        <w:pStyle w:val="ListParagraph"/>
        <w:numPr>
          <w:ilvl w:val="0"/>
          <w:numId w:val="1"/>
        </w:numPr>
        <w:outlineLvl w:val="2"/>
      </w:pPr>
      <w:r>
        <w:t>report any welfare, conduct, or safeguarding concerns promptly to the Welfare Officer (and follow the club’s reporting procedures).</w:t>
      </w:r>
    </w:p>
    <w:p w14:paraId="1D7BA5A5" w14:textId="77777777" w:rsidR="00B262BD" w:rsidRDefault="00B262BD" w:rsidP="000405A6">
      <w:pPr>
        <w:outlineLvl w:val="2"/>
      </w:pPr>
    </w:p>
    <w:bookmarkEnd w:id="0"/>
    <w:p w14:paraId="5D5F2267" w14:textId="77777777" w:rsidR="00792E4C" w:rsidRDefault="00792E4C" w:rsidP="00792E4C">
      <w:pPr>
        <w:outlineLvl w:val="2"/>
      </w:pPr>
      <w:r>
        <w:t>As a volunteer at SGC, they will also:</w:t>
      </w:r>
    </w:p>
    <w:p w14:paraId="25B79EEA" w14:textId="649C26F9" w:rsidR="00792E4C" w:rsidRDefault="00792E4C" w:rsidP="00792E4C">
      <w:pPr>
        <w:pStyle w:val="ListParagraph"/>
        <w:numPr>
          <w:ilvl w:val="0"/>
          <w:numId w:val="6"/>
        </w:numPr>
        <w:outlineLvl w:val="2"/>
      </w:pPr>
      <w:r>
        <w:t>uphold and promote the 5 Key Values held by the club (</w:t>
      </w:r>
      <w:r w:rsidR="008A4E9A">
        <w:t>i</w:t>
      </w:r>
      <w:r>
        <w:t>.e. Sustainability, Equality/Diversity/Inclusion, Wellbeing, Community, Collaboration);</w:t>
      </w:r>
    </w:p>
    <w:p w14:paraId="10583427" w14:textId="77777777" w:rsidR="00792E4C" w:rsidRDefault="00792E4C" w:rsidP="00792E4C">
      <w:pPr>
        <w:pStyle w:val="ListParagraph"/>
        <w:numPr>
          <w:ilvl w:val="0"/>
          <w:numId w:val="6"/>
        </w:numPr>
        <w:outlineLvl w:val="2"/>
      </w:pPr>
      <w:r>
        <w:t>abide by club and Goalball UK policy, particularly both Codes of Conduct;</w:t>
      </w:r>
    </w:p>
    <w:p w14:paraId="22D5780A" w14:textId="24E36979" w:rsidR="00792E4C" w:rsidRDefault="00792E4C" w:rsidP="00792E4C">
      <w:pPr>
        <w:pStyle w:val="ListParagraph"/>
        <w:numPr>
          <w:ilvl w:val="0"/>
          <w:numId w:val="6"/>
        </w:numPr>
        <w:outlineLvl w:val="2"/>
      </w:pPr>
      <w:r>
        <w:t xml:space="preserve">communicate clearly and respectfully with all other volunteers, players, and other members, including providing advance notice (where possible) if they </w:t>
      </w:r>
      <w:r w:rsidR="008A4E9A">
        <w:t xml:space="preserve">are </w:t>
      </w:r>
      <w:r>
        <w:t>unable to fulfil their duties;</w:t>
      </w:r>
    </w:p>
    <w:p w14:paraId="726AD020" w14:textId="77777777" w:rsidR="00792E4C" w:rsidRDefault="00792E4C" w:rsidP="00792E4C">
      <w:pPr>
        <w:pStyle w:val="ListParagraph"/>
        <w:numPr>
          <w:ilvl w:val="0"/>
          <w:numId w:val="6"/>
        </w:numPr>
        <w:outlineLvl w:val="2"/>
      </w:pPr>
      <w:r>
        <w:t>always offer a helping hand where needed around the club (such as providing sighted guidance if able, helping out at events, etc);</w:t>
      </w:r>
    </w:p>
    <w:p w14:paraId="06BF5A2F" w14:textId="77777777" w:rsidR="00792E4C" w:rsidRDefault="00792E4C" w:rsidP="00792E4C">
      <w:pPr>
        <w:pStyle w:val="ListParagraph"/>
        <w:numPr>
          <w:ilvl w:val="0"/>
          <w:numId w:val="6"/>
        </w:numPr>
        <w:outlineLvl w:val="2"/>
      </w:pPr>
      <w:r>
        <w:t>participate in appropriate training and development opportunities (e.g. Safeguarding, First Aid, goalball-specific training, etc), and;</w:t>
      </w:r>
    </w:p>
    <w:p w14:paraId="75F3689B" w14:textId="77777777" w:rsidR="00792E4C" w:rsidRDefault="00792E4C" w:rsidP="00792E4C">
      <w:pPr>
        <w:pStyle w:val="ListParagraph"/>
        <w:numPr>
          <w:ilvl w:val="0"/>
          <w:numId w:val="6"/>
        </w:numPr>
        <w:outlineLvl w:val="2"/>
      </w:pPr>
      <w:r>
        <w:t>take responsibility for personal conflicts of interest and declare, record and manage these appropriately.</w:t>
      </w:r>
    </w:p>
    <w:p w14:paraId="3FC69F78" w14:textId="794EC16B" w:rsidR="00232277" w:rsidRDefault="00232277" w:rsidP="00792E4C">
      <w:pPr>
        <w:outlineLvl w:val="2"/>
      </w:pPr>
    </w:p>
    <w:p w14:paraId="26700C28" w14:textId="77777777" w:rsidR="002F1DBC" w:rsidRDefault="002F1DBC" w:rsidP="002F1DBC">
      <w:pPr>
        <w:pStyle w:val="Heading1"/>
      </w:pPr>
      <w:r>
        <w:t>Person Specification</w:t>
      </w:r>
    </w:p>
    <w:p w14:paraId="338F2B74" w14:textId="77777777" w:rsidR="002F1DBC" w:rsidRDefault="002F1DBC" w:rsidP="002F1DBC">
      <w:pPr>
        <w:outlineLvl w:val="2"/>
      </w:pPr>
    </w:p>
    <w:p w14:paraId="1682E194" w14:textId="77777777" w:rsidR="002F1DBC" w:rsidRDefault="002F1DBC" w:rsidP="002F1DBC">
      <w:pPr>
        <w:outlineLvl w:val="2"/>
      </w:pPr>
      <w:r>
        <w:t>Is this the right role for you? If you meet most of the below suggested characteristics, then it may well be a great fit.</w:t>
      </w:r>
    </w:p>
    <w:p w14:paraId="3614957A" w14:textId="77777777" w:rsidR="002F1DBC" w:rsidRDefault="002F1DBC" w:rsidP="002F1DBC">
      <w:pPr>
        <w:outlineLvl w:val="2"/>
      </w:pPr>
    </w:p>
    <w:p w14:paraId="4EB73153" w14:textId="77777777" w:rsidR="002F1DBC" w:rsidRDefault="002F1DBC" w:rsidP="003D7612">
      <w:pPr>
        <w:pStyle w:val="Heading2"/>
      </w:pPr>
      <w:r>
        <w:t>Essential</w:t>
      </w:r>
    </w:p>
    <w:p w14:paraId="64EC2C58" w14:textId="77777777" w:rsidR="002F1DBC" w:rsidRDefault="002F1DBC" w:rsidP="002F1DBC">
      <w:pPr>
        <w:outlineLvl w:val="2"/>
      </w:pPr>
      <w:r>
        <w:t>The People Coordinator will be someone who:</w:t>
      </w:r>
    </w:p>
    <w:p w14:paraId="18CD10DF" w14:textId="77777777" w:rsidR="00B66E95" w:rsidRDefault="00B66E95" w:rsidP="00B66E95">
      <w:pPr>
        <w:pStyle w:val="ListParagraph"/>
        <w:numPr>
          <w:ilvl w:val="0"/>
          <w:numId w:val="7"/>
        </w:numPr>
        <w:outlineLvl w:val="2"/>
      </w:pPr>
      <w:r>
        <w:t>is organised and able to keep accurate records securely, sharing information only on a need-to-know basis;</w:t>
      </w:r>
    </w:p>
    <w:p w14:paraId="0E0CF8AE" w14:textId="77777777" w:rsidR="00B66E95" w:rsidRDefault="00B66E95" w:rsidP="00B66E95">
      <w:pPr>
        <w:pStyle w:val="ListParagraph"/>
        <w:numPr>
          <w:ilvl w:val="0"/>
          <w:numId w:val="7"/>
        </w:numPr>
        <w:outlineLvl w:val="2"/>
      </w:pPr>
      <w:r>
        <w:t>communicates clearly and respectfully, and can act as a friendly first point of contact for membership and volunteering queries;</w:t>
      </w:r>
    </w:p>
    <w:p w14:paraId="22ACF17F" w14:textId="77777777" w:rsidR="00B66E95" w:rsidRDefault="00B66E95" w:rsidP="00B66E95">
      <w:pPr>
        <w:pStyle w:val="ListParagraph"/>
        <w:numPr>
          <w:ilvl w:val="0"/>
          <w:numId w:val="7"/>
        </w:numPr>
        <w:outlineLvl w:val="2"/>
      </w:pPr>
      <w:r>
        <w:t>can signpost people to the right person (e.g. Coaches, Welfare Officer, Secretary) when needed;</w:t>
      </w:r>
    </w:p>
    <w:p w14:paraId="5FB95726" w14:textId="77777777" w:rsidR="00B66E95" w:rsidRDefault="00B66E95" w:rsidP="00B66E95">
      <w:pPr>
        <w:pStyle w:val="ListParagraph"/>
        <w:numPr>
          <w:ilvl w:val="0"/>
          <w:numId w:val="7"/>
        </w:numPr>
        <w:outlineLvl w:val="2"/>
      </w:pPr>
      <w:r>
        <w:t>can support welcoming and inclusive onboarding for new members and volunteers, including what-to-expect information and reasonable adjustments planning;</w:t>
      </w:r>
    </w:p>
    <w:p w14:paraId="6451279E" w14:textId="77777777" w:rsidR="00B66E95" w:rsidRDefault="00B66E95" w:rsidP="00B66E95">
      <w:pPr>
        <w:pStyle w:val="ListParagraph"/>
        <w:numPr>
          <w:ilvl w:val="0"/>
          <w:numId w:val="7"/>
        </w:numPr>
        <w:outlineLvl w:val="2"/>
      </w:pPr>
      <w:r>
        <w:t>can support basic safer recruitment processes with the Welfare Officer, including tracking DBS progress and role suitability without holding unnecessary sensitive information;</w:t>
      </w:r>
    </w:p>
    <w:p w14:paraId="1869B7EF" w14:textId="77777777" w:rsidR="00B66E95" w:rsidRDefault="00B66E95" w:rsidP="00B66E95">
      <w:pPr>
        <w:pStyle w:val="ListParagraph"/>
        <w:numPr>
          <w:ilvl w:val="0"/>
          <w:numId w:val="7"/>
        </w:numPr>
        <w:outlineLvl w:val="2"/>
      </w:pPr>
      <w:r>
        <w:lastRenderedPageBreak/>
        <w:t>can help coordinate basic volunteer cover for sessions and events in line with the session plan agreed by the coaching team;</w:t>
      </w:r>
    </w:p>
    <w:p w14:paraId="2AC21601" w14:textId="77777777" w:rsidR="00B66E95" w:rsidRDefault="00B66E95" w:rsidP="00B66E95">
      <w:pPr>
        <w:pStyle w:val="ListParagraph"/>
        <w:numPr>
          <w:ilvl w:val="0"/>
          <w:numId w:val="7"/>
        </w:numPr>
        <w:outlineLvl w:val="2"/>
      </w:pPr>
      <w:r>
        <w:t>can work collaboratively with the Committee to highlight people-capacity gaps and priorities;</w:t>
      </w:r>
    </w:p>
    <w:p w14:paraId="72D2F775" w14:textId="77777777" w:rsidR="00B66E95" w:rsidRDefault="00B66E95" w:rsidP="00B66E95">
      <w:pPr>
        <w:pStyle w:val="ListParagraph"/>
        <w:numPr>
          <w:ilvl w:val="0"/>
          <w:numId w:val="7"/>
        </w:numPr>
        <w:outlineLvl w:val="2"/>
      </w:pPr>
      <w:r>
        <w:t>takes safeguarding, inclusion, and fair treatment seriously, and follows SGC procedures, including reporting concerns promptly to the Welfare Officer;</w:t>
      </w:r>
    </w:p>
    <w:p w14:paraId="226C2E34" w14:textId="77777777" w:rsidR="00B66E95" w:rsidRDefault="00B66E95" w:rsidP="00B66E95">
      <w:pPr>
        <w:pStyle w:val="ListParagraph"/>
        <w:numPr>
          <w:ilvl w:val="0"/>
          <w:numId w:val="7"/>
        </w:numPr>
        <w:outlineLvl w:val="2"/>
      </w:pPr>
      <w:r>
        <w:t>is reliable, giving as much advance notice as possible if they can no longer do something or be somewhere they said they could, and;</w:t>
      </w:r>
    </w:p>
    <w:p w14:paraId="2B354D8B" w14:textId="77777777" w:rsidR="00B66E95" w:rsidRDefault="00B66E95" w:rsidP="00B66E95">
      <w:pPr>
        <w:pStyle w:val="ListParagraph"/>
        <w:numPr>
          <w:ilvl w:val="0"/>
          <w:numId w:val="7"/>
        </w:numPr>
        <w:outlineLvl w:val="2"/>
      </w:pPr>
      <w:r>
        <w:t>is open to relevant training and development (e.g. safeguarding, safer recruitment basics, inclusive comms).</w:t>
      </w:r>
    </w:p>
    <w:p w14:paraId="36ECA05E" w14:textId="77777777" w:rsidR="00B66E95" w:rsidRDefault="00B66E95" w:rsidP="00B66E95">
      <w:pPr>
        <w:outlineLvl w:val="2"/>
      </w:pPr>
    </w:p>
    <w:p w14:paraId="2ED10BF1" w14:textId="77777777" w:rsidR="00B66E95" w:rsidRDefault="00B66E95" w:rsidP="003D7612">
      <w:pPr>
        <w:pStyle w:val="Heading2"/>
      </w:pPr>
      <w:r>
        <w:t>Desirable</w:t>
      </w:r>
    </w:p>
    <w:p w14:paraId="24C3F591" w14:textId="77777777" w:rsidR="00B66E95" w:rsidRDefault="00B66E95" w:rsidP="00B66E95">
      <w:pPr>
        <w:outlineLvl w:val="2"/>
      </w:pPr>
      <w:r>
        <w:t>The ideal person for the role of People Coordinator is someone who:</w:t>
      </w:r>
    </w:p>
    <w:p w14:paraId="0CB08D6D" w14:textId="77777777" w:rsidR="00B66E95" w:rsidRDefault="00B66E95" w:rsidP="00B66E95">
      <w:pPr>
        <w:pStyle w:val="ListParagraph"/>
        <w:numPr>
          <w:ilvl w:val="0"/>
          <w:numId w:val="8"/>
        </w:numPr>
        <w:outlineLvl w:val="2"/>
      </w:pPr>
      <w:r>
        <w:t>has experience supporting volunteers or members in a club, charity, or community group;</w:t>
      </w:r>
    </w:p>
    <w:p w14:paraId="6C2E4897" w14:textId="77777777" w:rsidR="00B66E95" w:rsidRDefault="00B66E95" w:rsidP="00B66E95">
      <w:pPr>
        <w:pStyle w:val="ListParagraph"/>
        <w:numPr>
          <w:ilvl w:val="0"/>
          <w:numId w:val="8"/>
        </w:numPr>
        <w:outlineLvl w:val="2"/>
      </w:pPr>
      <w:r>
        <w:t>has experience coordinating availability and basic cover for sessions or events;</w:t>
      </w:r>
    </w:p>
    <w:p w14:paraId="46A3B953" w14:textId="77777777" w:rsidR="00B66E95" w:rsidRDefault="00B66E95" w:rsidP="00B66E95">
      <w:pPr>
        <w:pStyle w:val="ListParagraph"/>
        <w:numPr>
          <w:ilvl w:val="0"/>
          <w:numId w:val="8"/>
        </w:numPr>
        <w:outlineLvl w:val="2"/>
      </w:pPr>
      <w:r>
        <w:t>has experience with inclusive onboarding and accessible communication;</w:t>
      </w:r>
    </w:p>
    <w:p w14:paraId="1209715C" w14:textId="77777777" w:rsidR="00B66E95" w:rsidRDefault="00B66E95" w:rsidP="00B66E95">
      <w:pPr>
        <w:pStyle w:val="ListParagraph"/>
        <w:numPr>
          <w:ilvl w:val="0"/>
          <w:numId w:val="8"/>
        </w:numPr>
        <w:outlineLvl w:val="2"/>
      </w:pPr>
      <w:r>
        <w:t>understands good practice around confidentiality and data handling;</w:t>
      </w:r>
    </w:p>
    <w:p w14:paraId="0F4E7F7C" w14:textId="77777777" w:rsidR="00B66E95" w:rsidRDefault="00B66E95" w:rsidP="00B66E95">
      <w:pPr>
        <w:pStyle w:val="ListParagraph"/>
        <w:numPr>
          <w:ilvl w:val="0"/>
          <w:numId w:val="8"/>
        </w:numPr>
        <w:outlineLvl w:val="2"/>
      </w:pPr>
      <w:r>
        <w:t>is comfortable working with a range of ages and backgrounds;</w:t>
      </w:r>
    </w:p>
    <w:p w14:paraId="517D8034" w14:textId="77777777" w:rsidR="00B66E95" w:rsidRDefault="00B66E95" w:rsidP="00B66E95">
      <w:pPr>
        <w:pStyle w:val="ListParagraph"/>
        <w:numPr>
          <w:ilvl w:val="0"/>
          <w:numId w:val="8"/>
        </w:numPr>
        <w:outlineLvl w:val="2"/>
      </w:pPr>
      <w:r>
        <w:t>has lived or professional experience of vision impairments or other disabilities, and can use this to support inclusive practice, and;</w:t>
      </w:r>
    </w:p>
    <w:p w14:paraId="4F43C904" w14:textId="5547DBAA" w:rsidR="00B66E95" w:rsidRPr="00D958EF" w:rsidRDefault="00B66E95" w:rsidP="00B66E95">
      <w:pPr>
        <w:pStyle w:val="ListParagraph"/>
        <w:numPr>
          <w:ilvl w:val="0"/>
          <w:numId w:val="8"/>
        </w:numPr>
        <w:outlineLvl w:val="2"/>
      </w:pPr>
      <w:r>
        <w:t>has an interest in goalball and/or parasport, and is motivated by supporting inclusive community sport.</w:t>
      </w:r>
    </w:p>
    <w:sectPr w:rsidR="00B66E95" w:rsidRPr="00D958EF" w:rsidSect="00AD5DEF">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16DF1"/>
    <w:multiLevelType w:val="hybridMultilevel"/>
    <w:tmpl w:val="F4063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2650A5"/>
    <w:multiLevelType w:val="hybridMultilevel"/>
    <w:tmpl w:val="2D882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5A5BE0"/>
    <w:multiLevelType w:val="hybridMultilevel"/>
    <w:tmpl w:val="E9120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F86204"/>
    <w:multiLevelType w:val="hybridMultilevel"/>
    <w:tmpl w:val="0CEE8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C95C24"/>
    <w:multiLevelType w:val="hybridMultilevel"/>
    <w:tmpl w:val="2196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6B4939"/>
    <w:multiLevelType w:val="hybridMultilevel"/>
    <w:tmpl w:val="8214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A2009F"/>
    <w:multiLevelType w:val="hybridMultilevel"/>
    <w:tmpl w:val="22BE5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603005">
    <w:abstractNumId w:val="2"/>
  </w:num>
  <w:num w:numId="2" w16cid:durableId="1535189572">
    <w:abstractNumId w:val="3"/>
  </w:num>
  <w:num w:numId="3" w16cid:durableId="1284729828">
    <w:abstractNumId w:val="4"/>
  </w:num>
  <w:num w:numId="4" w16cid:durableId="207954033">
    <w:abstractNumId w:val="1"/>
  </w:num>
  <w:num w:numId="5" w16cid:durableId="497042838">
    <w:abstractNumId w:val="5"/>
  </w:num>
  <w:num w:numId="6" w16cid:durableId="468717346">
    <w:abstractNumId w:val="2"/>
  </w:num>
  <w:num w:numId="7" w16cid:durableId="103354513">
    <w:abstractNumId w:val="0"/>
  </w:num>
  <w:num w:numId="8" w16cid:durableId="13210393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932"/>
    <w:rsid w:val="000031E2"/>
    <w:rsid w:val="00012F00"/>
    <w:rsid w:val="000405A6"/>
    <w:rsid w:val="00050D97"/>
    <w:rsid w:val="00080917"/>
    <w:rsid w:val="00094E38"/>
    <w:rsid w:val="000972CA"/>
    <w:rsid w:val="000A6836"/>
    <w:rsid w:val="00100710"/>
    <w:rsid w:val="00102DD3"/>
    <w:rsid w:val="00122932"/>
    <w:rsid w:val="00153195"/>
    <w:rsid w:val="00156B9C"/>
    <w:rsid w:val="00184276"/>
    <w:rsid w:val="00184DCC"/>
    <w:rsid w:val="00190EAD"/>
    <w:rsid w:val="001A48A6"/>
    <w:rsid w:val="001A634B"/>
    <w:rsid w:val="00232277"/>
    <w:rsid w:val="002A4BA4"/>
    <w:rsid w:val="002D1230"/>
    <w:rsid w:val="002E0709"/>
    <w:rsid w:val="002E23B6"/>
    <w:rsid w:val="002F1DBC"/>
    <w:rsid w:val="00325D6C"/>
    <w:rsid w:val="003278F9"/>
    <w:rsid w:val="0033201D"/>
    <w:rsid w:val="003656F1"/>
    <w:rsid w:val="00366678"/>
    <w:rsid w:val="00384B0B"/>
    <w:rsid w:val="003920D4"/>
    <w:rsid w:val="003A08B9"/>
    <w:rsid w:val="003A562F"/>
    <w:rsid w:val="003A7D55"/>
    <w:rsid w:val="003B301A"/>
    <w:rsid w:val="003D0173"/>
    <w:rsid w:val="003D7612"/>
    <w:rsid w:val="003E3D8B"/>
    <w:rsid w:val="0040123D"/>
    <w:rsid w:val="004056DE"/>
    <w:rsid w:val="00416C18"/>
    <w:rsid w:val="00425A0D"/>
    <w:rsid w:val="00436F2F"/>
    <w:rsid w:val="00470959"/>
    <w:rsid w:val="004738A2"/>
    <w:rsid w:val="00485618"/>
    <w:rsid w:val="004A722B"/>
    <w:rsid w:val="004B1ECE"/>
    <w:rsid w:val="004C0646"/>
    <w:rsid w:val="004C7E39"/>
    <w:rsid w:val="004E2439"/>
    <w:rsid w:val="004E53F7"/>
    <w:rsid w:val="004E5C6E"/>
    <w:rsid w:val="004F55A0"/>
    <w:rsid w:val="00521580"/>
    <w:rsid w:val="00532509"/>
    <w:rsid w:val="00536DD1"/>
    <w:rsid w:val="0054548C"/>
    <w:rsid w:val="0056216D"/>
    <w:rsid w:val="0057611B"/>
    <w:rsid w:val="0057664A"/>
    <w:rsid w:val="005870EE"/>
    <w:rsid w:val="00592BC5"/>
    <w:rsid w:val="005A68EA"/>
    <w:rsid w:val="005D24B2"/>
    <w:rsid w:val="00614F57"/>
    <w:rsid w:val="00654457"/>
    <w:rsid w:val="00683B98"/>
    <w:rsid w:val="00691243"/>
    <w:rsid w:val="006A0DB2"/>
    <w:rsid w:val="006B0A1B"/>
    <w:rsid w:val="006D7DC9"/>
    <w:rsid w:val="006F71F1"/>
    <w:rsid w:val="00707315"/>
    <w:rsid w:val="00724CAB"/>
    <w:rsid w:val="00745760"/>
    <w:rsid w:val="00771CEA"/>
    <w:rsid w:val="00776B81"/>
    <w:rsid w:val="00792E4C"/>
    <w:rsid w:val="007E1BDD"/>
    <w:rsid w:val="007E4C1F"/>
    <w:rsid w:val="0082272D"/>
    <w:rsid w:val="0084178A"/>
    <w:rsid w:val="00843003"/>
    <w:rsid w:val="008639BF"/>
    <w:rsid w:val="00863C46"/>
    <w:rsid w:val="00864CE7"/>
    <w:rsid w:val="008A4E9A"/>
    <w:rsid w:val="008C4DBB"/>
    <w:rsid w:val="008D2FB5"/>
    <w:rsid w:val="0096003F"/>
    <w:rsid w:val="00962C75"/>
    <w:rsid w:val="00970E3C"/>
    <w:rsid w:val="009B49AA"/>
    <w:rsid w:val="009E2B80"/>
    <w:rsid w:val="00A23E29"/>
    <w:rsid w:val="00A80F9A"/>
    <w:rsid w:val="00A84585"/>
    <w:rsid w:val="00AA04E5"/>
    <w:rsid w:val="00AB27BD"/>
    <w:rsid w:val="00AC6BF9"/>
    <w:rsid w:val="00AD5DEF"/>
    <w:rsid w:val="00B22D39"/>
    <w:rsid w:val="00B262BD"/>
    <w:rsid w:val="00B33281"/>
    <w:rsid w:val="00B33CF8"/>
    <w:rsid w:val="00B66E95"/>
    <w:rsid w:val="00B761CC"/>
    <w:rsid w:val="00B94C2E"/>
    <w:rsid w:val="00C02B05"/>
    <w:rsid w:val="00C14E1B"/>
    <w:rsid w:val="00C2607B"/>
    <w:rsid w:val="00C32B8C"/>
    <w:rsid w:val="00C51E0F"/>
    <w:rsid w:val="00C6308A"/>
    <w:rsid w:val="00C63399"/>
    <w:rsid w:val="00CA4DFC"/>
    <w:rsid w:val="00CB7E3D"/>
    <w:rsid w:val="00CC2987"/>
    <w:rsid w:val="00D04FF6"/>
    <w:rsid w:val="00D411C8"/>
    <w:rsid w:val="00D44679"/>
    <w:rsid w:val="00D46E6D"/>
    <w:rsid w:val="00D47AAF"/>
    <w:rsid w:val="00D958EF"/>
    <w:rsid w:val="00DB6298"/>
    <w:rsid w:val="00DC3C0B"/>
    <w:rsid w:val="00DC6893"/>
    <w:rsid w:val="00DC7D49"/>
    <w:rsid w:val="00DE5E21"/>
    <w:rsid w:val="00E3786C"/>
    <w:rsid w:val="00E60798"/>
    <w:rsid w:val="00E76B43"/>
    <w:rsid w:val="00EC63C5"/>
    <w:rsid w:val="00EE533B"/>
    <w:rsid w:val="00EE5FF4"/>
    <w:rsid w:val="00EF14FB"/>
    <w:rsid w:val="00F05FE2"/>
    <w:rsid w:val="00F113DC"/>
    <w:rsid w:val="00F15403"/>
    <w:rsid w:val="00F37B36"/>
    <w:rsid w:val="00F508DE"/>
    <w:rsid w:val="00F649A8"/>
    <w:rsid w:val="00F77683"/>
    <w:rsid w:val="00F94213"/>
    <w:rsid w:val="00FD15F7"/>
    <w:rsid w:val="00FD66BE"/>
    <w:rsid w:val="00FE3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0609D"/>
  <w15:chartTrackingRefBased/>
  <w15:docId w15:val="{7F22D7F1-E6F5-244B-A33C-AFA51E74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C6E"/>
    <w:pPr>
      <w:keepNext/>
      <w:keepLines/>
      <w:spacing w:before="360" w:after="80"/>
      <w:outlineLvl w:val="0"/>
    </w:pPr>
    <w:rPr>
      <w:rFonts w:eastAsiaTheme="majorEastAsia" w:cstheme="majorBidi"/>
      <w:b/>
      <w:color w:val="00320C"/>
      <w:sz w:val="56"/>
      <w:szCs w:val="40"/>
    </w:rPr>
  </w:style>
  <w:style w:type="paragraph" w:styleId="Heading2">
    <w:name w:val="heading 2"/>
    <w:basedOn w:val="Normal"/>
    <w:next w:val="Normal"/>
    <w:link w:val="Heading2Char"/>
    <w:uiPriority w:val="9"/>
    <w:unhideWhenUsed/>
    <w:qFormat/>
    <w:rsid w:val="004E5C6E"/>
    <w:pPr>
      <w:keepNext/>
      <w:keepLines/>
      <w:spacing w:before="160" w:after="80"/>
      <w:outlineLvl w:val="1"/>
    </w:pPr>
    <w:rPr>
      <w:rFonts w:asciiTheme="majorHAnsi" w:eastAsiaTheme="majorEastAsia" w:hAnsiTheme="majorHAnsi" w:cstheme="majorBidi"/>
      <w:color w:val="00320C"/>
      <w:sz w:val="40"/>
      <w:szCs w:val="32"/>
    </w:rPr>
  </w:style>
  <w:style w:type="paragraph" w:styleId="Heading3">
    <w:name w:val="heading 3"/>
    <w:basedOn w:val="Normal"/>
    <w:next w:val="Normal"/>
    <w:link w:val="Heading3Char"/>
    <w:uiPriority w:val="9"/>
    <w:semiHidden/>
    <w:unhideWhenUsed/>
    <w:qFormat/>
    <w:rsid w:val="00AD5D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D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D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D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D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D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D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C6E"/>
    <w:rPr>
      <w:rFonts w:eastAsiaTheme="majorEastAsia" w:cstheme="majorBidi"/>
      <w:b/>
      <w:color w:val="00320C"/>
      <w:sz w:val="56"/>
      <w:szCs w:val="40"/>
    </w:rPr>
  </w:style>
  <w:style w:type="character" w:customStyle="1" w:styleId="Heading2Char">
    <w:name w:val="Heading 2 Char"/>
    <w:basedOn w:val="DefaultParagraphFont"/>
    <w:link w:val="Heading2"/>
    <w:uiPriority w:val="9"/>
    <w:rsid w:val="004E5C6E"/>
    <w:rPr>
      <w:rFonts w:asciiTheme="majorHAnsi" w:eastAsiaTheme="majorEastAsia" w:hAnsiTheme="majorHAnsi" w:cstheme="majorBidi"/>
      <w:color w:val="00320C"/>
      <w:sz w:val="40"/>
      <w:szCs w:val="32"/>
    </w:rPr>
  </w:style>
  <w:style w:type="character" w:customStyle="1" w:styleId="Heading3Char">
    <w:name w:val="Heading 3 Char"/>
    <w:basedOn w:val="DefaultParagraphFont"/>
    <w:link w:val="Heading3"/>
    <w:uiPriority w:val="9"/>
    <w:semiHidden/>
    <w:rsid w:val="00AD5D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D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D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D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D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D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DEF"/>
    <w:rPr>
      <w:rFonts w:eastAsiaTheme="majorEastAsia" w:cstheme="majorBidi"/>
      <w:color w:val="272727" w:themeColor="text1" w:themeTint="D8"/>
    </w:rPr>
  </w:style>
  <w:style w:type="paragraph" w:styleId="Title">
    <w:name w:val="Title"/>
    <w:aliases w:val="Heading 03"/>
    <w:basedOn w:val="Normal"/>
    <w:next w:val="Normal"/>
    <w:link w:val="TitleChar"/>
    <w:uiPriority w:val="10"/>
    <w:qFormat/>
    <w:rsid w:val="004E5C6E"/>
    <w:pPr>
      <w:spacing w:after="80"/>
      <w:contextualSpacing/>
    </w:pPr>
    <w:rPr>
      <w:rFonts w:eastAsiaTheme="majorEastAsia" w:cstheme="majorBidi"/>
      <w:color w:val="00320C"/>
      <w:spacing w:val="-10"/>
      <w:kern w:val="28"/>
      <w:sz w:val="28"/>
      <w:szCs w:val="56"/>
    </w:rPr>
  </w:style>
  <w:style w:type="character" w:customStyle="1" w:styleId="TitleChar">
    <w:name w:val="Title Char"/>
    <w:aliases w:val="Heading 03 Char"/>
    <w:basedOn w:val="DefaultParagraphFont"/>
    <w:link w:val="Title"/>
    <w:uiPriority w:val="10"/>
    <w:rsid w:val="004E5C6E"/>
    <w:rPr>
      <w:rFonts w:eastAsiaTheme="majorEastAsia" w:cstheme="majorBidi"/>
      <w:color w:val="00320C"/>
      <w:spacing w:val="-10"/>
      <w:kern w:val="28"/>
      <w:sz w:val="28"/>
      <w:szCs w:val="56"/>
    </w:rPr>
  </w:style>
  <w:style w:type="paragraph" w:styleId="Subtitle">
    <w:name w:val="Subtitle"/>
    <w:basedOn w:val="Normal"/>
    <w:next w:val="Normal"/>
    <w:link w:val="SubtitleChar"/>
    <w:uiPriority w:val="11"/>
    <w:qFormat/>
    <w:rsid w:val="00AD5DE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D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D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5DEF"/>
    <w:rPr>
      <w:i/>
      <w:iCs/>
      <w:color w:val="404040" w:themeColor="text1" w:themeTint="BF"/>
    </w:rPr>
  </w:style>
  <w:style w:type="paragraph" w:styleId="ListParagraph">
    <w:name w:val="List Paragraph"/>
    <w:basedOn w:val="Normal"/>
    <w:uiPriority w:val="34"/>
    <w:qFormat/>
    <w:rsid w:val="00AD5DEF"/>
    <w:pPr>
      <w:ind w:left="720"/>
      <w:contextualSpacing/>
    </w:pPr>
  </w:style>
  <w:style w:type="character" w:styleId="IntenseEmphasis">
    <w:name w:val="Intense Emphasis"/>
    <w:basedOn w:val="DefaultParagraphFont"/>
    <w:uiPriority w:val="21"/>
    <w:qFormat/>
    <w:rsid w:val="00AD5DEF"/>
    <w:rPr>
      <w:i/>
      <w:iCs/>
      <w:color w:val="0F4761" w:themeColor="accent1" w:themeShade="BF"/>
    </w:rPr>
  </w:style>
  <w:style w:type="paragraph" w:styleId="IntenseQuote">
    <w:name w:val="Intense Quote"/>
    <w:basedOn w:val="Normal"/>
    <w:next w:val="Normal"/>
    <w:link w:val="IntenseQuoteChar"/>
    <w:uiPriority w:val="30"/>
    <w:qFormat/>
    <w:rsid w:val="00AD5D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DEF"/>
    <w:rPr>
      <w:i/>
      <w:iCs/>
      <w:color w:val="0F4761" w:themeColor="accent1" w:themeShade="BF"/>
    </w:rPr>
  </w:style>
  <w:style w:type="character" w:styleId="IntenseReference">
    <w:name w:val="Intense Reference"/>
    <w:basedOn w:val="DefaultParagraphFont"/>
    <w:uiPriority w:val="32"/>
    <w:qFormat/>
    <w:rsid w:val="00AD5DEF"/>
    <w:rPr>
      <w:b/>
      <w:bCs/>
      <w:smallCaps/>
      <w:color w:val="0F4761" w:themeColor="accent1" w:themeShade="BF"/>
      <w:spacing w:val="5"/>
    </w:rPr>
  </w:style>
  <w:style w:type="paragraph" w:styleId="NoSpacing">
    <w:name w:val="No Spacing"/>
    <w:link w:val="NoSpacingChar"/>
    <w:uiPriority w:val="1"/>
    <w:qFormat/>
    <w:rsid w:val="00AD5DEF"/>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AD5DEF"/>
    <w:rPr>
      <w:rFonts w:eastAsiaTheme="minorEastAsia"/>
      <w:kern w:val="0"/>
      <w:sz w:val="22"/>
      <w:szCs w:val="22"/>
      <w:lang w:val="en-US" w:eastAsia="zh-CN"/>
      <w14:ligatures w14:val="none"/>
    </w:rPr>
  </w:style>
  <w:style w:type="table" w:styleId="TableGrid">
    <w:name w:val="Table Grid"/>
    <w:basedOn w:val="TableNormal"/>
    <w:uiPriority w:val="39"/>
    <w:rsid w:val="00654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8D2FB5"/>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8D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AC355E6D43F64FB3D9A72E8EC5C143" ma:contentTypeVersion="3" ma:contentTypeDescription="Create a new document." ma:contentTypeScope="" ma:versionID="c8b8831a44460936fc43468a0bd0e82e">
  <xsd:schema xmlns:xsd="http://www.w3.org/2001/XMLSchema" xmlns:xs="http://www.w3.org/2001/XMLSchema" xmlns:p="http://schemas.microsoft.com/office/2006/metadata/properties" xmlns:ns2="5d32f24f-faa2-4ac4-98a6-7bcc85a1be3b" targetNamespace="http://schemas.microsoft.com/office/2006/metadata/properties" ma:root="true" ma:fieldsID="6dbd30f35832c0871096ee6f54bf7bf6" ns2:_="">
    <xsd:import namespace="5d32f24f-faa2-4ac4-98a6-7bcc85a1be3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2f24f-faa2-4ac4-98a6-7bcc85a1be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E9B2CB-9A90-4B00-A791-95D7EEA1F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2f24f-faa2-4ac4-98a6-7bcc85a1b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A89A4B-2E6C-4869-9CFE-590A22F48421}">
  <ds:schemaRefs>
    <ds:schemaRef ds:uri="http://schemas.microsoft.com/sharepoint/v3/contenttype/forms"/>
  </ds:schemaRefs>
</ds:datastoreItem>
</file>

<file path=customXml/itemProps3.xml><?xml version="1.0" encoding="utf-8"?>
<ds:datastoreItem xmlns:ds="http://schemas.openxmlformats.org/officeDocument/2006/customXml" ds:itemID="{A4E778F4-7017-4341-96D6-487C6722A9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Seabourne</dc:creator>
  <cp:keywords/>
  <dc:description/>
  <cp:lastModifiedBy>Joseph Seabourne</cp:lastModifiedBy>
  <cp:revision>2</cp:revision>
  <cp:lastPrinted>2025-04-20T15:56:00Z</cp:lastPrinted>
  <dcterms:created xsi:type="dcterms:W3CDTF">2026-03-03T19:41:00Z</dcterms:created>
  <dcterms:modified xsi:type="dcterms:W3CDTF">2026-03-03T19:41:00Z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0x0101000AAC355E6D43F64FB3D9A72E8EC5C143</vt:lpwstr>
  </property>
</Properties>
</file>